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BB" w:rsidRDefault="00A52FBB" w:rsidP="00A52FBB">
      <w:pPr>
        <w:pStyle w:val="1"/>
        <w:tabs>
          <w:tab w:val="left" w:pos="2410"/>
        </w:tabs>
        <w:spacing w:before="0"/>
        <w:ind w:left="0"/>
        <w:jc w:val="center"/>
      </w:pPr>
      <w:r>
        <w:t xml:space="preserve">Аннотация к рабочей </w:t>
      </w:r>
      <w:proofErr w:type="gramStart"/>
      <w:r>
        <w:t>программе  внеурочной</w:t>
      </w:r>
      <w:proofErr w:type="gramEnd"/>
      <w:r>
        <w:t xml:space="preserve"> деятельности «Орлята России»</w:t>
      </w:r>
    </w:p>
    <w:p w:rsidR="00A52FBB" w:rsidRDefault="00A52FBB" w:rsidP="00A52FBB">
      <w:pPr>
        <w:pStyle w:val="a3"/>
        <w:rPr>
          <w:b/>
          <w:sz w:val="22"/>
        </w:rPr>
      </w:pPr>
    </w:p>
    <w:p w:rsidR="00A52FBB" w:rsidRDefault="00A52FBB" w:rsidP="00A52FBB">
      <w:pPr>
        <w:pStyle w:val="a5"/>
        <w:tabs>
          <w:tab w:val="left" w:pos="1276"/>
        </w:tabs>
        <w:ind w:left="709" w:right="356" w:firstLine="0"/>
        <w:jc w:val="center"/>
        <w:rPr>
          <w:b/>
          <w:sz w:val="24"/>
        </w:rPr>
      </w:pPr>
      <w:bookmarkStart w:id="0" w:name="_bookmark2"/>
      <w:bookmarkEnd w:id="0"/>
      <w:r>
        <w:rPr>
          <w:b/>
          <w:sz w:val="24"/>
        </w:rPr>
        <w:t>Содержательные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активности </w:t>
      </w:r>
      <w:r>
        <w:rPr>
          <w:b/>
          <w:spacing w:val="-1"/>
          <w:sz w:val="24"/>
        </w:rPr>
        <w:t>обучающихся</w:t>
      </w:r>
      <w:r>
        <w:rPr>
          <w:b/>
          <w:spacing w:val="-58"/>
          <w:sz w:val="24"/>
        </w:rPr>
        <w:t xml:space="preserve">         </w:t>
      </w:r>
      <w:r>
        <w:rPr>
          <w:b/>
          <w:sz w:val="24"/>
        </w:rPr>
        <w:t>начальных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A52FBB" w:rsidRDefault="00A52FBB" w:rsidP="00A52FBB">
      <w:pPr>
        <w:pStyle w:val="a3"/>
        <w:ind w:left="100" w:right="359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начальных</w:t>
      </w:r>
      <w:r>
        <w:rPr>
          <w:spacing w:val="56"/>
        </w:rPr>
        <w:t xml:space="preserve"> </w:t>
      </w:r>
      <w:r>
        <w:t>классов</w:t>
      </w:r>
      <w:r>
        <w:rPr>
          <w:spacing w:val="59"/>
        </w:rPr>
        <w:t xml:space="preserve"> </w:t>
      </w:r>
      <w:r>
        <w:t>«Орлята</w:t>
      </w:r>
      <w:r>
        <w:rPr>
          <w:spacing w:val="53"/>
        </w:rPr>
        <w:t xml:space="preserve"> </w:t>
      </w:r>
      <w:r>
        <w:t>России»</w:t>
      </w:r>
      <w:r>
        <w:rPr>
          <w:spacing w:val="48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Программа,</w:t>
      </w:r>
      <w:r>
        <w:rPr>
          <w:spacing w:val="57"/>
        </w:rPr>
        <w:t xml:space="preserve"> </w:t>
      </w:r>
      <w:r>
        <w:t>программа</w:t>
      </w:r>
    </w:p>
    <w:p w:rsidR="00A52FBB" w:rsidRDefault="00A52FBB" w:rsidP="00A52FBB">
      <w:pPr>
        <w:pStyle w:val="a3"/>
        <w:ind w:left="100" w:right="356"/>
        <w:jc w:val="both"/>
      </w:pPr>
      <w:r>
        <w:t>«Орлята</w:t>
      </w:r>
      <w:r>
        <w:rPr>
          <w:spacing w:val="1"/>
        </w:rPr>
        <w:t xml:space="preserve"> </w:t>
      </w:r>
      <w:r>
        <w:t>России»).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общеобразовательных школ Российской Федерации позволяет решать одну из главных</w:t>
      </w:r>
      <w:r>
        <w:rPr>
          <w:spacing w:val="1"/>
        </w:rPr>
        <w:t xml:space="preserve"> </w:t>
      </w:r>
      <w:r>
        <w:t>задач государственной политики в сфере образования – сохранение и развитие 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A52FBB" w:rsidRDefault="00A52FBB" w:rsidP="00A52FBB">
      <w:pPr>
        <w:pStyle w:val="1"/>
        <w:tabs>
          <w:tab w:val="left" w:pos="1541"/>
        </w:tabs>
        <w:spacing w:before="0"/>
        <w:ind w:left="1540"/>
        <w:jc w:val="center"/>
      </w:pPr>
      <w:bookmarkStart w:id="1" w:name="_bookmark3"/>
      <w:bookmarkEnd w:id="1"/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A52FBB" w:rsidRDefault="00A52FBB" w:rsidP="00A52FBB">
      <w:pPr>
        <w:pStyle w:val="a3"/>
        <w:ind w:left="100" w:right="356" w:firstLine="707"/>
        <w:jc w:val="both"/>
      </w:pPr>
      <w:r>
        <w:t>Актуальность продиктована общим контекстом изменений в образовательной</w:t>
      </w:r>
      <w:r>
        <w:rPr>
          <w:spacing w:val="1"/>
        </w:rPr>
        <w:t xml:space="preserve"> </w:t>
      </w:r>
      <w:r>
        <w:t>политике, связанных с усилением роли воспитания в образовательных организациях</w:t>
      </w:r>
      <w:r>
        <w:rPr>
          <w:spacing w:val="1"/>
        </w:rPr>
        <w:t xml:space="preserve"> </w:t>
      </w:r>
      <w:r>
        <w:t>(поправки в ФЗ № 273 «Об образовании в Российской Федерации»). Так, «активное</w:t>
      </w:r>
      <w:r>
        <w:rPr>
          <w:spacing w:val="1"/>
        </w:rPr>
        <w:t xml:space="preserve"> </w:t>
      </w:r>
      <w:r>
        <w:t>участие в социально-значимой деятельности» артикулируется как в текстах последнего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 может рассматриваться в качестве «основной традиции воспитания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A52FBB" w:rsidRDefault="00A52FBB" w:rsidP="00A52FBB">
      <w:pPr>
        <w:pStyle w:val="a3"/>
        <w:ind w:left="100" w:right="359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подрастающим</w:t>
      </w:r>
      <w:r>
        <w:rPr>
          <w:spacing w:val="-8"/>
        </w:rPr>
        <w:t xml:space="preserve"> </w:t>
      </w:r>
      <w:r>
        <w:t>поколением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A52FBB" w:rsidRDefault="00A52FBB" w:rsidP="00A52FBB">
      <w:pPr>
        <w:pStyle w:val="a3"/>
        <w:ind w:left="100" w:right="360" w:firstLine="707"/>
        <w:jc w:val="both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определим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категорий,</w:t>
      </w:r>
      <w:r>
        <w:rPr>
          <w:spacing w:val="-58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Программе.</w:t>
      </w:r>
    </w:p>
    <w:p w:rsidR="00A52FBB" w:rsidRDefault="00A52FBB" w:rsidP="00A52FBB">
      <w:pPr>
        <w:pStyle w:val="1"/>
        <w:tabs>
          <w:tab w:val="left" w:pos="1541"/>
        </w:tabs>
        <w:spacing w:before="0"/>
        <w:jc w:val="both"/>
      </w:pPr>
      <w:bookmarkStart w:id="2" w:name="_bookmark4"/>
      <w:bookmarkEnd w:id="2"/>
      <w:r>
        <w:t>Тезаурус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A52FBB" w:rsidRDefault="00A52FBB" w:rsidP="00A52FBB">
      <w:pPr>
        <w:pStyle w:val="a3"/>
        <w:ind w:left="100" w:right="354" w:firstLine="707"/>
        <w:jc w:val="both"/>
      </w:pPr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«социальная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творчески-преобразовательное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социального субъекта к окружающей его социальной и природной среде, проявления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общественных отношений.</w:t>
      </w:r>
    </w:p>
    <w:p w:rsidR="00A52FBB" w:rsidRDefault="00A52FBB" w:rsidP="00A52FBB">
      <w:pPr>
        <w:pStyle w:val="a3"/>
        <w:ind w:left="100" w:right="357" w:firstLine="707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культурному</w:t>
      </w:r>
      <w:r>
        <w:rPr>
          <w:spacing w:val="4"/>
        </w:rPr>
        <w:t xml:space="preserve"> </w:t>
      </w:r>
      <w:r>
        <w:t>наследию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многонационального</w:t>
      </w:r>
      <w:r>
        <w:rPr>
          <w:spacing w:val="12"/>
        </w:rPr>
        <w:t xml:space="preserve"> </w:t>
      </w:r>
      <w:r>
        <w:t>народа Российской Федерации, природе и окружающей среде. (Федеральный закон № 273 «Об образовании в Российской Федерации»).</w:t>
      </w:r>
    </w:p>
    <w:p w:rsidR="00A52FBB" w:rsidRDefault="00A52FBB" w:rsidP="00A52FBB">
      <w:pPr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(Иванов И.П. Энциклопедия коллективных творческих дел – М.: Педагогика, 1989. – 208 с.)</w:t>
      </w:r>
    </w:p>
    <w:p w:rsidR="00A52FBB" w:rsidRDefault="00A52FBB" w:rsidP="00A52FBB">
      <w:pPr>
        <w:spacing w:after="0" w:line="240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(Степанов П.В.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Современная теория воспитания: словарь-справочник /Под ред. Н.Л. Селивановой. – М.: Изд-во: АНО Издательский Дом «Педагогический поиск», 2016. – С.30)</w:t>
      </w:r>
    </w:p>
    <w:p w:rsidR="00A52FBB" w:rsidRDefault="00A52FBB" w:rsidP="00A52FBB">
      <w:pPr>
        <w:spacing w:after="0" w:line="240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(Ковалёва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с.)</w:t>
      </w:r>
    </w:p>
    <w:p w:rsidR="00A52FBB" w:rsidRDefault="00A52FBB" w:rsidP="00A52FBB">
      <w:pPr>
        <w:spacing w:after="0" w:line="240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Ценность – значимость для людей тех или иных объектов и явлений. (Степанов П.В. Современная теория воспитания: словарь-справочник /Под ред. Н.Л. Селивановой.</w:t>
      </w:r>
    </w:p>
    <w:p w:rsidR="00A52FBB" w:rsidRDefault="00A52FBB" w:rsidP="00A52FBB">
      <w:pPr>
        <w:spacing w:after="0" w:line="240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М.: Изд-во: АНО Издательский Дом «Педагогический поиск», 2016. – С.47). Ценностные основания, заложенные в Программе: Родина, семья, команда, природа, познание, здоровье.</w:t>
      </w:r>
    </w:p>
    <w:p w:rsidR="00A52FBB" w:rsidRDefault="00A52FBB" w:rsidP="00A52FBB">
      <w:pPr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методическое пособие / И В. Иванченко, учебно-методический центр ВДЦ «Орлёнок», 2017. – 80с.). *В коллективе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формируются с целью чередования творческих поручений.</w:t>
      </w:r>
    </w:p>
    <w:p w:rsidR="00A52FBB" w:rsidRDefault="00A52FBB" w:rsidP="00A52FBB">
      <w:pPr>
        <w:pStyle w:val="1"/>
        <w:tabs>
          <w:tab w:val="left" w:pos="1541"/>
        </w:tabs>
        <w:spacing w:before="0"/>
        <w:jc w:val="both"/>
        <w:rPr>
          <w:b w:val="0"/>
          <w:bCs w:val="0"/>
        </w:rPr>
      </w:pPr>
      <w:bookmarkStart w:id="3" w:name="_bookmark5"/>
      <w:bookmarkEnd w:id="3"/>
      <w:r>
        <w:rPr>
          <w:b w:val="0"/>
          <w:bCs w:val="0"/>
        </w:rPr>
        <w:t>Ценностные основания Программы «Орлята России»</w:t>
      </w:r>
    </w:p>
    <w:p w:rsidR="00A52FBB" w:rsidRDefault="00A52FBB" w:rsidP="00A52FBB">
      <w:pPr>
        <w:pStyle w:val="a3"/>
        <w:ind w:left="100" w:right="359" w:firstLine="707"/>
        <w:jc w:val="both"/>
      </w:pPr>
      <w: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Познание.</w:t>
      </w:r>
    </w:p>
    <w:p w:rsidR="00A52FBB" w:rsidRDefault="00A52FBB" w:rsidP="00A52FBB">
      <w:pPr>
        <w:pStyle w:val="a3"/>
        <w:ind w:left="100" w:right="359" w:firstLine="707"/>
        <w:jc w:val="both"/>
      </w:pPr>
      <w:r>
        <w:rPr>
          <w:i/>
          <w:spacing w:val="-1"/>
        </w:rPr>
        <w:t>Родина</w:t>
      </w:r>
      <w:r>
        <w:rPr>
          <w:i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родному</w:t>
      </w:r>
      <w:r>
        <w:rPr>
          <w:spacing w:val="-20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дому,</w:t>
      </w:r>
      <w:r>
        <w:rPr>
          <w:spacing w:val="-12"/>
        </w:rPr>
        <w:t xml:space="preserve"> </w:t>
      </w:r>
      <w:r>
        <w:t>земле,</w:t>
      </w:r>
      <w:r>
        <w:rPr>
          <w:spacing w:val="-57"/>
        </w:rPr>
        <w:t xml:space="preserve"> </w:t>
      </w:r>
      <w:r>
        <w:rPr>
          <w:spacing w:val="-1"/>
        </w:rPr>
        <w:t>людям,</w:t>
      </w:r>
      <w:r>
        <w:rPr>
          <w:spacing w:val="-15"/>
        </w:rPr>
        <w:t xml:space="preserve"> </w:t>
      </w:r>
      <w:r>
        <w:rPr>
          <w:spacing w:val="-1"/>
        </w:rPr>
        <w:t>желание</w:t>
      </w:r>
      <w:r>
        <w:rPr>
          <w:spacing w:val="-16"/>
        </w:rPr>
        <w:t xml:space="preserve"> </w:t>
      </w:r>
      <w:r>
        <w:rPr>
          <w:spacing w:val="-1"/>
        </w:rPr>
        <w:t>служить</w:t>
      </w:r>
      <w:r>
        <w:rPr>
          <w:spacing w:val="-14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Отечеству</w:t>
      </w:r>
      <w:r>
        <w:rPr>
          <w:spacing w:val="-20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делом,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которому</w:t>
      </w:r>
      <w:r>
        <w:rPr>
          <w:spacing w:val="-20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призвание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культуры своей страны.</w:t>
      </w:r>
    </w:p>
    <w:p w:rsidR="00A52FBB" w:rsidRDefault="00A52FBB" w:rsidP="00A52FBB">
      <w:pPr>
        <w:pStyle w:val="a3"/>
        <w:ind w:left="100" w:right="359" w:firstLine="707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национальных и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принадлежностей.</w:t>
      </w:r>
    </w:p>
    <w:p w:rsidR="00A52FBB" w:rsidRDefault="00A52FBB" w:rsidP="00A52FBB">
      <w:pPr>
        <w:pStyle w:val="a3"/>
        <w:ind w:left="100" w:right="363" w:firstLine="707"/>
        <w:jc w:val="both"/>
      </w:pPr>
      <w:r>
        <w:rPr>
          <w:i/>
        </w:rPr>
        <w:t>Команда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 в соответствии с нравственными нормами; умение отдавать своё время</w:t>
      </w:r>
      <w:r>
        <w:rPr>
          <w:spacing w:val="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бескорыстно</w:t>
      </w:r>
      <w:r>
        <w:rPr>
          <w:spacing w:val="-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добра и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другому.</w:t>
      </w:r>
    </w:p>
    <w:p w:rsidR="00A52FBB" w:rsidRDefault="00A52FBB" w:rsidP="00A52FBB">
      <w:pPr>
        <w:pStyle w:val="a3"/>
        <w:ind w:left="100" w:right="359" w:firstLine="707"/>
        <w:jc w:val="both"/>
      </w:pP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природному наследию своей страны, осознание влияние людей на окружающую среду,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природы.</w:t>
      </w:r>
    </w:p>
    <w:p w:rsidR="00A52FBB" w:rsidRDefault="00A52FBB" w:rsidP="00A52FBB">
      <w:pPr>
        <w:pStyle w:val="a3"/>
        <w:ind w:left="100" w:right="361" w:firstLine="707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</w:t>
      </w:r>
      <w:r>
        <w:rPr>
          <w:spacing w:val="1"/>
        </w:rPr>
        <w:t xml:space="preserve"> </w:t>
      </w:r>
      <w:r>
        <w:t>любознательность и самостоятельность в познании, первоначальные представления о</w:t>
      </w:r>
      <w:r>
        <w:rPr>
          <w:spacing w:val="1"/>
        </w:rPr>
        <w:t xml:space="preserve"> </w:t>
      </w:r>
      <w:r>
        <w:t xml:space="preserve">многообразии и взаимосвязи природных и </w:t>
      </w:r>
      <w:proofErr w:type="gramStart"/>
      <w:r>
        <w:t>социальных явлений</w:t>
      </w:r>
      <w:proofErr w:type="gramEnd"/>
      <w:r>
        <w:t xml:space="preserve"> и объектов, о науке и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A52FBB" w:rsidRDefault="00A52FBB" w:rsidP="00A52FBB">
      <w:pPr>
        <w:pStyle w:val="a3"/>
        <w:ind w:left="100" w:right="361" w:firstLine="707"/>
        <w:jc w:val="both"/>
      </w:pPr>
      <w:r>
        <w:rPr>
          <w:i/>
        </w:rPr>
        <w:t>Здоровье</w:t>
      </w:r>
      <w:r>
        <w:rPr>
          <w:i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равнение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чемпионов,</w:t>
      </w:r>
      <w:r>
        <w:rPr>
          <w:spacing w:val="-15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жизни;</w:t>
      </w:r>
      <w:r>
        <w:rPr>
          <w:spacing w:val="-13"/>
        </w:rPr>
        <w:t xml:space="preserve"> </w:t>
      </w:r>
      <w:r>
        <w:t>безопасное</w:t>
      </w:r>
      <w:r>
        <w:rPr>
          <w:spacing w:val="-58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A52FBB" w:rsidRDefault="00A52FBB" w:rsidP="00A52FBB">
      <w:pPr>
        <w:pStyle w:val="a5"/>
        <w:tabs>
          <w:tab w:val="left" w:pos="1541"/>
        </w:tabs>
        <w:ind w:left="807" w:right="356" w:firstLine="0"/>
        <w:jc w:val="both"/>
        <w:rPr>
          <w:sz w:val="24"/>
        </w:rPr>
      </w:pPr>
      <w:r>
        <w:rPr>
          <w:b/>
          <w:sz w:val="24"/>
        </w:rPr>
        <w:t xml:space="preserve">Главным принципом участия в Программе </w:t>
      </w:r>
      <w:r>
        <w:rPr>
          <w:sz w:val="24"/>
        </w:rPr>
        <w:t>должно стать – всё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 сообща и делать для других! Вместе радости и удачи, вместе активное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приключение!</w:t>
      </w:r>
    </w:p>
    <w:p w:rsidR="00A52FBB" w:rsidRDefault="00A52FBB" w:rsidP="00A52FBB">
      <w:pPr>
        <w:pStyle w:val="a5"/>
        <w:tabs>
          <w:tab w:val="left" w:pos="1541"/>
        </w:tabs>
        <w:ind w:left="807" w:right="356" w:firstLine="0"/>
        <w:jc w:val="both"/>
        <w:rPr>
          <w:sz w:val="24"/>
        </w:rPr>
      </w:pPr>
      <w:r>
        <w:rPr>
          <w:b/>
          <w:sz w:val="24"/>
        </w:rPr>
        <w:t>Методологической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</w:t>
      </w:r>
      <w:r>
        <w:rPr>
          <w:sz w:val="24"/>
        </w:rPr>
        <w:lastRenderedPageBreak/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профессор, академик Российской академии образования (РАО) Игорь Петрович Иванов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считал, что самый педагогически эффективный коллектив – это единое содружество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та,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жизнетворчества.</w:t>
      </w:r>
    </w:p>
    <w:p w:rsidR="00A52FBB" w:rsidRDefault="00A52FBB" w:rsidP="00A52FBB">
      <w:pPr>
        <w:pStyle w:val="a3"/>
        <w:ind w:left="100" w:right="357" w:firstLine="707"/>
        <w:jc w:val="both"/>
      </w:pPr>
      <w:r>
        <w:rPr>
          <w:u w:val="single"/>
        </w:rPr>
        <w:t>В.А.</w:t>
      </w:r>
      <w:r>
        <w:rPr>
          <w:spacing w:val="-9"/>
          <w:u w:val="single"/>
        </w:rPr>
        <w:t xml:space="preserve"> </w:t>
      </w:r>
      <w:r>
        <w:rPr>
          <w:u w:val="single"/>
        </w:rPr>
        <w:t>Сухомлинский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писал</w:t>
      </w:r>
      <w:r>
        <w:rPr>
          <w:vertAlign w:val="superscript"/>
        </w:rPr>
        <w:t>1</w:t>
      </w:r>
      <w:r>
        <w:t>:</w:t>
      </w:r>
      <w:r>
        <w:rPr>
          <w:spacing w:val="-2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учат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читать,</w:t>
      </w:r>
      <w:r>
        <w:rPr>
          <w:spacing w:val="-10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считать,</w:t>
      </w:r>
      <w:r>
        <w:rPr>
          <w:spacing w:val="-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думать, познавать окружающий мир, богатство науки. В школе учат жить. В школе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жить».</w:t>
      </w:r>
    </w:p>
    <w:p w:rsidR="00A52FBB" w:rsidRDefault="00A52FBB" w:rsidP="00A52FBB">
      <w:pPr>
        <w:pStyle w:val="a3"/>
        <w:ind w:left="100" w:right="356" w:firstLine="707"/>
        <w:jc w:val="both"/>
      </w:pPr>
      <w:r>
        <w:t>Материалы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материалы в работе с детьми 1-4 классов. При этом, понимая огромную разницу между</w:t>
      </w:r>
      <w:r>
        <w:rPr>
          <w:spacing w:val="-57"/>
        </w:rPr>
        <w:t xml:space="preserve"> </w:t>
      </w:r>
      <w:r>
        <w:t>обучающимися 1 класса и более старших параллелей, мы развели логику реализации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треков</w:t>
      </w:r>
      <w:r>
        <w:rPr>
          <w:spacing w:val="-1"/>
        </w:rPr>
        <w:t xml:space="preserve"> </w:t>
      </w:r>
      <w:r>
        <w:t>Программы в соответствии с</w:t>
      </w:r>
      <w:r>
        <w:rPr>
          <w:spacing w:val="-2"/>
        </w:rPr>
        <w:t xml:space="preserve"> </w:t>
      </w:r>
      <w:r>
        <w:t>этими особенностями.</w:t>
      </w:r>
    </w:p>
    <w:p w:rsidR="00B250D9" w:rsidRPr="00F9130A" w:rsidRDefault="00B250D9" w:rsidP="00B250D9">
      <w:pPr>
        <w:tabs>
          <w:tab w:val="left" w:pos="142"/>
          <w:tab w:val="left" w:pos="1034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250D9" w:rsidRPr="00F9130A" w:rsidRDefault="00B250D9" w:rsidP="00B250D9">
      <w:pPr>
        <w:rPr>
          <w:rFonts w:ascii="Times New Roman" w:hAnsi="Times New Roman"/>
          <w:sz w:val="24"/>
          <w:szCs w:val="24"/>
        </w:rPr>
      </w:pPr>
      <w:r w:rsidRPr="00E617A3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E617A3">
        <w:rPr>
          <w:rFonts w:ascii="Times New Roman" w:eastAsia="Calibri" w:hAnsi="Times New Roman"/>
          <w:sz w:val="24"/>
          <w:szCs w:val="24"/>
        </w:rPr>
        <w:t>учебном  плане</w:t>
      </w:r>
      <w:proofErr w:type="gramEnd"/>
      <w:r w:rsidRPr="00E617A3">
        <w:rPr>
          <w:rFonts w:ascii="Times New Roman" w:eastAsia="Calibri" w:hAnsi="Times New Roman"/>
          <w:sz w:val="24"/>
          <w:szCs w:val="24"/>
        </w:rPr>
        <w:t xml:space="preserve"> М</w:t>
      </w:r>
      <w:r>
        <w:rPr>
          <w:rFonts w:ascii="Times New Roman" w:eastAsia="Calibri" w:hAnsi="Times New Roman"/>
          <w:sz w:val="24"/>
          <w:szCs w:val="24"/>
        </w:rPr>
        <w:t>БОУ «</w:t>
      </w:r>
      <w:proofErr w:type="spellStart"/>
      <w:r>
        <w:rPr>
          <w:rFonts w:ascii="Times New Roman" w:eastAsia="Calibri" w:hAnsi="Times New Roman"/>
          <w:sz w:val="24"/>
          <w:szCs w:val="24"/>
        </w:rPr>
        <w:t>Бугасская</w:t>
      </w:r>
      <w:proofErr w:type="spellEnd"/>
      <w:r w:rsidRPr="00E617A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школа»  на  внеурочный курс «Орлята России» в  начальной школе </w:t>
      </w:r>
      <w:r w:rsidRPr="00E617A3">
        <w:rPr>
          <w:rFonts w:ascii="Times New Roman" w:eastAsia="Calibri" w:hAnsi="Times New Roman"/>
          <w:sz w:val="24"/>
          <w:szCs w:val="24"/>
        </w:rPr>
        <w:t xml:space="preserve">отводится </w:t>
      </w:r>
      <w:r>
        <w:rPr>
          <w:rFonts w:ascii="Times New Roman" w:eastAsia="Calibri" w:hAnsi="Times New Roman"/>
          <w:sz w:val="24"/>
          <w:szCs w:val="24"/>
        </w:rPr>
        <w:t xml:space="preserve"> в 1 классе  - 33 часа, во 2-4 - </w:t>
      </w:r>
      <w:r w:rsidRPr="00E617A3">
        <w:rPr>
          <w:rFonts w:ascii="Times New Roman" w:hAnsi="Times New Roman"/>
          <w:sz w:val="24"/>
          <w:szCs w:val="24"/>
        </w:rPr>
        <w:t>34 часа, из расчета  1  учебный час в неделю, 34 учебных недели.</w:t>
      </w:r>
    </w:p>
    <w:p w:rsidR="00B250D9" w:rsidRDefault="00B250D9" w:rsidP="00A52FBB">
      <w:pPr>
        <w:pStyle w:val="a3"/>
        <w:ind w:left="100" w:right="356" w:firstLine="707"/>
        <w:jc w:val="both"/>
      </w:pPr>
      <w:bookmarkStart w:id="4" w:name="_GoBack"/>
      <w:bookmarkEnd w:id="4"/>
    </w:p>
    <w:p w:rsidR="005E333E" w:rsidRDefault="005E333E"/>
    <w:sectPr w:rsidR="005E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9412C"/>
    <w:multiLevelType w:val="multilevel"/>
    <w:tmpl w:val="458A1FA2"/>
    <w:lvl w:ilvl="0">
      <w:start w:val="6"/>
      <w:numFmt w:val="decimal"/>
      <w:lvlText w:val="%1"/>
      <w:lvlJc w:val="left"/>
      <w:pPr>
        <w:ind w:left="760" w:hanging="660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lang w:val="ru-RU" w:eastAsia="en-US" w:bidi="ar-SA"/>
      </w:rPr>
    </w:lvl>
  </w:abstractNum>
  <w:num w:numId="1">
    <w:abstractNumId w:val="0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AC"/>
    <w:rsid w:val="003527AC"/>
    <w:rsid w:val="005E333E"/>
    <w:rsid w:val="00A52FBB"/>
    <w:rsid w:val="00B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1B02-F627-4366-A3A7-F50A5E9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BB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A52FBB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F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52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52F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2FBB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1197</Words>
  <Characters>6826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2024-03-19T10:56:00Z</dcterms:created>
  <dcterms:modified xsi:type="dcterms:W3CDTF">2024-03-19T11:00:00Z</dcterms:modified>
</cp:coreProperties>
</file>