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FA" w:rsidRDefault="002D5AFA" w:rsidP="002D5AFA">
      <w:pPr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УТВЕРЖДАЮ</w:t>
      </w:r>
    </w:p>
    <w:p w:rsidR="002D5AFA" w:rsidRDefault="002D5AFA" w:rsidP="002D5AFA">
      <w:pPr>
        <w:spacing w:after="0" w:line="240" w:lineRule="auto"/>
        <w:ind w:firstLine="426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2D5AF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и.о</w:t>
      </w:r>
      <w:proofErr w:type="spellEnd"/>
      <w:r w:rsidRPr="002D5AF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Бугасская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школа»</w:t>
      </w:r>
    </w:p>
    <w:p w:rsidR="002D5AFA" w:rsidRPr="002D5AFA" w:rsidRDefault="002D5AFA" w:rsidP="002D5AFA">
      <w:pPr>
        <w:spacing w:after="0" w:line="240" w:lineRule="auto"/>
        <w:ind w:firstLine="426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_______________________М.Д.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Шигирт</w:t>
      </w:r>
      <w:proofErr w:type="spellEnd"/>
    </w:p>
    <w:p w:rsidR="002D5AFA" w:rsidRDefault="002D5AFA" w:rsidP="00EF740B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03078" w:rsidRDefault="00203078" w:rsidP="00EF740B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EF740B" w:rsidRPr="00EF740B" w:rsidRDefault="00EF740B" w:rsidP="00EF740B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EF740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Положение о методическом объединении классных руководителей</w:t>
      </w:r>
    </w:p>
    <w:p w:rsidR="00EF740B" w:rsidRDefault="00EF740B" w:rsidP="00EF740B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EF740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МБОУ «</w:t>
      </w:r>
      <w:proofErr w:type="spellStart"/>
      <w:r w:rsidRPr="00EF740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Бугасская</w:t>
      </w:r>
      <w:proofErr w:type="spellEnd"/>
      <w:r w:rsidRPr="00EF740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школа»</w:t>
      </w:r>
    </w:p>
    <w:p w:rsidR="00203078" w:rsidRPr="00EF740B" w:rsidRDefault="00203078" w:rsidP="00EF740B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положения: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 xml:space="preserve">1.1. Методическое объединение классных руководителей </w:t>
      </w: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структурное подразделение внутри школьной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1.2. Методическое объединение строит свою работу в соответствии с Конституцией Российской Федерации</w:t>
      </w: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, Законом Российской Федерации «Об образовании</w:t>
      </w: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», Типовым положением об общеобразовательном учреждении, Семейным кодексом Российской Федерации, указами Президента Российской Федерации, решениями Правительства Российской Федерации;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требованиями стратегического развития школы, определяемыми уставом ОУ, программой развития ОУ на основе годового и перспективного планов учреждения.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1.3. Срок действия МО не ограничен, количественный персональный состав связан с изменениями в педагогическом коллективе.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1.4. 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коллективному органу педагогического самоуправления - педагогическому совету школы.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2030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Цели и задачи деятельности методического объединения классных руководителей: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2.1. 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2.2. Задачи деятельности методического объединения классных руководителей: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повышение теоретического, научно-методического уровня подготовки классных руководителей по вопросам психологии и педагогики воспитательной работы. Организация программно-методического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обеспечение выполнения единых, принципиальных подходов к воспитанию учащихся, информирование о нормативно- правовой базе, регулирующей работу классных руководителей, воспитателей групп продленного дня в рамках модернизации образования и приоритетного национального проекта «Образование»;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формирование мотивационной сферы педагогов в целях совершенствования профессиональной компетентности;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координация планирования, организации и педагогического анализа воспитательных мероприятий в классных коллективах;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оценивание работы членов объединения, ходатайство перед администрацией школы о поощрении лучших классных руководителей.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Функции методического объединения классных руководителей: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 xml:space="preserve">3.1. Аналитико-прогностическая функция, выражающаяся в осуществлении анализа качества оказания воспитательных услуг, разработке методик (техник) и </w:t>
      </w:r>
      <w:proofErr w:type="gramStart"/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инструментария выявления результативности</w:t>
      </w:r>
      <w:proofErr w:type="gramEnd"/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прогнозирования, а также их дальнейшего содержания по направлениям воспитательной работы: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состояние воспитания в процессе обучения;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создание дополнительного пространства для самореализации личности во внеурочное время;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научно-методическое обеспечение воспитательного процесса;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участие в организации и проведении аттестации педагогов;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формирование воспитательной системы общеобразовательного учреждения;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организация социально-профилактической работы;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вынесение на рассмотрение администрацией школы инициатив по выбору приоритетных направлений развития воспитательной системы школы;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мониторинг уровня воспитанности учащихся.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3.2 Организационно-координирующая функция, выражающаяся в планировании и организации работы МО классных руководителей, воспитателей групп продленного дня: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разработка методического сопровождения воспитательного процесса;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вынесение на рассмотрение администрацией школы вопросов по распределению классного руководства между учителями ОУ;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определение и утверждение тематики работы творческих групп классных руководителей;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координации воспитательной деятельности классных руководителей и организации их взаимодействия;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3.3. Информационная функция, выражающаяся в информировании педагогических работников образовательного учреждения по вопросам: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нормативного сопровождения деятельности классного руководителя;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методического сопровождения деятельности классного руководителя;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информация о передовом педагогическом опыте в области воспитания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проведения и участия во внеурочных школьных и внешкольных мероприятиях.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3.4. 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непрерывного образования педагогов;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оказание адресной методической помощи (групповые и индивидуальные консультации, наставничество, стажерская практика);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организация методических выставок по проблемам воспитания;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разработку методических рекомендации по приоритетным направлениям работы;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подготовка творческих отчетов, мастер-классов, педагогических марафонов, педагогических чтений, семинаров;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координация работы методического объединения с вышестоящими муниципальными методическими службами.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Полномочия и ответственность МО: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4.1. Полномочия: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выдвигать предложения об улучшении воспитательного процесса в школе;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вносить предложения в работу МО, программы развития школы;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обращаться за консультациями по проблеме воспитания к директору школы или заместителям директора;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готовить предложения при проведении аттестации учителей;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ходатайствовать перед администрацией школы о поощрении членов методического объединения за достижения в работе;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вносить предложения о публикации методических материалов классных руководителей;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рекомендовать своим членам различные формы повышения педагогического мастерства за пределами школы;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своевременно получать от администрации школы своевременного обеспечения - членов методического объединения всей необходимой нормативной, научно-методической литературой и документацией.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4.2. Ответственность: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• за объективность анализа деятельности классных руководителей;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• за своевременную реализацию главных направлений работы;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• за качественную разработку и проведение каждого мероприятия по плану работы МО;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• за корректность обсуждаемых вопросов.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Организация работы методического объединения классных руководителей.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5.1. Методическое объединение возглавляет заместитель директора школы по воспитательной работе (педагог-организатор, опытный классный руководитель).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5.2. Руководитель методического объединения классных руководителей: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5.2.1. Несет ответственность: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за планирование, подготовку, проведение и анализ деятельности методического объединения классных руководителей;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ведение документации и отчетности деятельности методического объединения классных руководителей;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за повышение методического (научно-методического) уровня воспитательной работы;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за совершенствование психолого-педагогической подготовки классных руководителей;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за выполнение классными руководителями их функциональных обязанностей;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за формирование банка данных воспитательных мероприятий.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5.2.2. Организует: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• взаимодействие классных руководителей - членов методического объединения между собой и с другими подразделениями школы;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• заседания методического объединения, открытые мероприятия, семинары, конференции, в другие формы повышения квалификации педагогов;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• изучение, обобщение и использование в практике передового педагогического опыта работы классных руководителей;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• консультирование по вопросам воспитательной работы классных руководителей.</w:t>
      </w:r>
    </w:p>
    <w:p w:rsidR="00EF740B" w:rsidRPr="00203078" w:rsidRDefault="00EF740B" w:rsidP="00203078">
      <w:pPr>
        <w:framePr w:hSpace="180" w:wrap="around" w:hAnchor="margin" w:xAlign="center" w:y="-405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5.2.3. Координирует планирование, организацию и педагогический анализ воспитательных мероприятий в классных коллективах.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5.2.4. Содействует становлению и развитию системы воспитательной работы в классных коллективах.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5.2.5. Принимает участие в подготовке и проведении аттестации классных руководителей.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5.2.6. Участвует в научно-исследовательской, методической работе школы по вопросам воспитания совместно с заместителем директора по ВР организует исследовательские (творческие) группы педагогов и курирует их деятельность.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5.2.7. 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5.2.8. План методического объединения классных руководителей является частью годового плана работы школы.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5.2.9. Периодичность заседаний методического объединения определяется годовым планом работы образовательного учреждения.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5.2.10. Заседания методического объединения протоколируются.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5.2.11. В конце учебного года анализ деятельности МО представляется администрации школы.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Документация и отчетность методического объединения классных руководителей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приказ об открытии методического объединения и назначении на должность председателя методического объединения;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положение о методическом объединении;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статистические сведения (банк данных) о членах методического объединения (количественный и качественный состав);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годовой план работы методического объединения;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протоколы заседаний методического объединения;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аналитические материалы по итогам работы за год, о результатах проведенных мероприятий, тематического, административного контроля;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EF740B" w:rsidRPr="00203078" w:rsidRDefault="00EF740B" w:rsidP="0020307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078">
        <w:rPr>
          <w:rFonts w:ascii="Times New Roman" w:eastAsia="Times New Roman" w:hAnsi="Times New Roman"/>
          <w:sz w:val="24"/>
          <w:szCs w:val="24"/>
          <w:lang w:eastAsia="ru-RU"/>
        </w:rPr>
        <w:t>- материалы банка данных воспитательных мероприятий.</w:t>
      </w:r>
    </w:p>
    <w:p w:rsidR="005C395D" w:rsidRPr="00203078" w:rsidRDefault="005C395D" w:rsidP="0020307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sectPr w:rsidR="005C395D" w:rsidRPr="0020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D2"/>
    <w:rsid w:val="00203078"/>
    <w:rsid w:val="002624D2"/>
    <w:rsid w:val="002D5AFA"/>
    <w:rsid w:val="005C395D"/>
    <w:rsid w:val="00E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C0633-E7C9-4BE9-BA09-CDFA539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1513</Words>
  <Characters>8627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4</cp:revision>
  <dcterms:created xsi:type="dcterms:W3CDTF">2023-10-23T08:39:00Z</dcterms:created>
  <dcterms:modified xsi:type="dcterms:W3CDTF">2023-10-23T08:48:00Z</dcterms:modified>
</cp:coreProperties>
</file>